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  <w:r w:rsidR="00B71F2D">
        <w:rPr>
          <w:rFonts w:ascii="Times New Roman" w:hAnsi="Times New Roman" w:cs="Times New Roman"/>
          <w:b/>
          <w:sz w:val="32"/>
          <w:szCs w:val="32"/>
        </w:rPr>
        <w:t>МБОУ СОШ села Фащёвка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B71F2D" w:rsidRDefault="00B71F2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B71F2D" w:rsidRDefault="00B71F2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B71F2D" w:rsidRDefault="00B71F2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B71F2D" w:rsidRDefault="00B71F2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B71F2D" w:rsidRDefault="00B71F2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B71F2D" w:rsidRDefault="00B71F2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B71F2D" w:rsidRPr="002A5149" w:rsidRDefault="00B71F2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B71F2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color w:val="FF0000"/>
          <w:sz w:val="48"/>
          <w:szCs w:val="32"/>
        </w:rPr>
        <w:t>«МЕЧТА</w:t>
      </w:r>
      <w:r w:rsidR="008408F9"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B71F2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15</w:t>
      </w:r>
      <w:r w:rsid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</w:p>
    <w:p w:rsidR="008408F9" w:rsidRPr="00B71F2D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реализации </w:t>
      </w:r>
      <w:r w:rsidR="00B71F2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18</w:t>
      </w:r>
      <w:r w:rsidR="00B7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дней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Default="008408F9" w:rsidP="008408F9">
      <w:pPr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B71F2D" w:rsidRDefault="00B71F2D" w:rsidP="008408F9">
      <w:pPr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B71F2D" w:rsidRDefault="00B71F2D" w:rsidP="008408F9">
      <w:pPr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B71F2D" w:rsidRDefault="00B71F2D" w:rsidP="008408F9">
      <w:pPr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B71F2D" w:rsidRDefault="00B71F2D" w:rsidP="008408F9">
      <w:pPr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B71F2D" w:rsidRDefault="00B71F2D" w:rsidP="008408F9">
      <w:pPr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B71F2D" w:rsidRDefault="00B71F2D" w:rsidP="008408F9">
      <w:pPr>
        <w:jc w:val="center"/>
      </w:pPr>
    </w:p>
    <w:p w:rsidR="008408F9" w:rsidRPr="002A514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1650B9">
        <w:rPr>
          <w:rFonts w:ascii="Times New Roman" w:hAnsi="Times New Roman" w:cs="Times New Roman"/>
          <w:b/>
          <w:sz w:val="24"/>
          <w:szCs w:val="24"/>
        </w:rPr>
        <w:t>А</w:t>
      </w:r>
      <w:r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  <w:r w:rsidR="00B71F2D">
        <w:rPr>
          <w:rFonts w:ascii="Times New Roman" w:hAnsi="Times New Roman" w:cs="Times New Roman"/>
          <w:b/>
          <w:sz w:val="24"/>
          <w:szCs w:val="24"/>
        </w:rPr>
        <w:t xml:space="preserve"> Зезюлина Н.А.</w:t>
      </w:r>
    </w:p>
    <w:p w:rsidR="00B71F2D" w:rsidRDefault="00B71F2D" w:rsidP="00B71F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F2D" w:rsidRDefault="00B71F2D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E77" w:rsidRPr="008C7363" w:rsidRDefault="008408F9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71F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«</w:t>
            </w:r>
            <w:r w:rsidR="00B71F2D">
              <w:rPr>
                <w:rFonts w:asciiTheme="majorHAnsi" w:eastAsia="Times New Roman" w:hAnsiTheme="majorHAnsi" w:cs="Times New Roman"/>
                <w:sz w:val="24"/>
                <w:szCs w:val="24"/>
              </w:rPr>
              <w:t>Мечта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8408F9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B71F2D">
              <w:rPr>
                <w:rFonts w:ascii="Times New Roman" w:hAnsi="Times New Roman" w:cs="Times New Roman"/>
                <w:sz w:val="24"/>
                <w:szCs w:val="24"/>
              </w:rPr>
              <w:t>МБОУ СОШ села Фащёвка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формированию социально-активной личности детей и подростков на основе присущей Российскому обществу ценностей, через</w:t>
            </w:r>
            <w:r w:rsidR="00B7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="00B7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="00B7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7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разнообразную,общественно-значимую</w:t>
            </w:r>
            <w:r w:rsidR="00B7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7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="00B7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71F2D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="00B71F2D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15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-</w:t>
            </w:r>
            <w:r w:rsidR="00B7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</w:t>
            </w:r>
            <w:r w:rsidR="00B7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о 2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B7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июня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по</w:t>
            </w:r>
            <w:r w:rsidR="00422E77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B7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27июня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202</w:t>
            </w:r>
            <w:r w:rsidR="00B7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года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B7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B7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дней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1F2D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</w:t>
            </w:r>
            <w:r w:rsidR="00B71F2D">
              <w:rPr>
                <w:rFonts w:ascii="Times New Roman" w:hAnsi="Times New Roman" w:cs="Times New Roman"/>
                <w:sz w:val="24"/>
                <w:szCs w:val="24"/>
              </w:rPr>
              <w:t>», направлена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71F2D">
              <w:rPr>
                <w:rFonts w:ascii="Times New Roman" w:hAnsi="Times New Roman" w:cs="Times New Roman"/>
                <w:sz w:val="24"/>
                <w:szCs w:val="24"/>
              </w:rPr>
              <w:t>сплочение всех детей лагеря, охват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и объеди</w:t>
            </w:r>
            <w:r w:rsidR="00B71F2D">
              <w:rPr>
                <w:rFonts w:ascii="Times New Roman" w:hAnsi="Times New Roman" w:cs="Times New Roman"/>
                <w:sz w:val="24"/>
                <w:szCs w:val="24"/>
              </w:rPr>
              <w:t>нение общим делом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. В период смены каждый найдет для себя полезное и интересное дело, сможет раскрыть сво</w:t>
            </w:r>
            <w:r w:rsidR="008F1293">
              <w:rPr>
                <w:rFonts w:ascii="Times New Roman" w:hAnsi="Times New Roman" w:cs="Times New Roman"/>
                <w:sz w:val="24"/>
                <w:szCs w:val="24"/>
              </w:rPr>
              <w:t>и способности.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8F1293" w:rsidRDefault="003F4871" w:rsidP="008F1293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8C7363"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организациидеятельностидетей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Списокиспользуемойлитературы,информационныересурсы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E25E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E25E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634EA8" w:rsidRDefault="00634EA8" w:rsidP="00422E77">
      <w:pPr>
        <w:pStyle w:val="a5"/>
        <w:rPr>
          <w:sz w:val="32"/>
          <w:szCs w:val="32"/>
        </w:rPr>
      </w:pPr>
    </w:p>
    <w:p w:rsidR="00634EA8" w:rsidRDefault="00634EA8" w:rsidP="00422E77">
      <w:pPr>
        <w:pStyle w:val="a5"/>
        <w:rPr>
          <w:sz w:val="32"/>
          <w:szCs w:val="32"/>
        </w:rPr>
      </w:pPr>
    </w:p>
    <w:p w:rsidR="00634EA8" w:rsidRDefault="00634EA8" w:rsidP="00422E77">
      <w:pPr>
        <w:pStyle w:val="a5"/>
        <w:rPr>
          <w:sz w:val="32"/>
          <w:szCs w:val="32"/>
        </w:rPr>
      </w:pPr>
    </w:p>
    <w:p w:rsidR="00634EA8" w:rsidRDefault="00634EA8" w:rsidP="00422E77">
      <w:pPr>
        <w:pStyle w:val="a5"/>
        <w:rPr>
          <w:sz w:val="32"/>
          <w:szCs w:val="32"/>
        </w:rPr>
      </w:pPr>
    </w:p>
    <w:p w:rsidR="00634EA8" w:rsidRDefault="00634EA8" w:rsidP="00422E77">
      <w:pPr>
        <w:pStyle w:val="a5"/>
        <w:rPr>
          <w:sz w:val="32"/>
          <w:szCs w:val="32"/>
        </w:rPr>
      </w:pPr>
    </w:p>
    <w:p w:rsidR="00634EA8" w:rsidRDefault="00634EA8" w:rsidP="00422E77">
      <w:pPr>
        <w:pStyle w:val="a5"/>
        <w:rPr>
          <w:sz w:val="32"/>
          <w:szCs w:val="32"/>
        </w:rPr>
      </w:pPr>
    </w:p>
    <w:p w:rsidR="00634EA8" w:rsidRDefault="00634EA8" w:rsidP="00422E77">
      <w:pPr>
        <w:pStyle w:val="a5"/>
        <w:rPr>
          <w:sz w:val="32"/>
          <w:szCs w:val="32"/>
        </w:rPr>
      </w:pPr>
    </w:p>
    <w:p w:rsidR="00634EA8" w:rsidRDefault="00634EA8" w:rsidP="00422E77">
      <w:pPr>
        <w:pStyle w:val="a5"/>
        <w:rPr>
          <w:sz w:val="32"/>
          <w:szCs w:val="32"/>
        </w:rPr>
      </w:pPr>
    </w:p>
    <w:p w:rsidR="00634EA8" w:rsidRDefault="00634EA8" w:rsidP="00422E77">
      <w:pPr>
        <w:pStyle w:val="a5"/>
        <w:rPr>
          <w:sz w:val="32"/>
          <w:szCs w:val="32"/>
        </w:rPr>
      </w:pPr>
    </w:p>
    <w:p w:rsidR="00634EA8" w:rsidRDefault="00634EA8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:rsidR="00A0112E" w:rsidRDefault="001C6F7C" w:rsidP="008C7363">
      <w:pPr>
        <w:pStyle w:val="1"/>
      </w:pPr>
      <w:bookmarkStart w:id="0" w:name="_Toc157426183"/>
      <w:r w:rsidRPr="008C7363">
        <w:lastRenderedPageBreak/>
        <w:t>Пояснительная</w:t>
      </w:r>
      <w:r w:rsidR="00634EA8">
        <w:t xml:space="preserve"> </w:t>
      </w:r>
      <w:r w:rsidR="0010136C" w:rsidRPr="008C7363">
        <w:t>записка</w:t>
      </w:r>
      <w:bookmarkEnd w:id="0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F1293">
        <w:rPr>
          <w:rFonts w:ascii="Times New Roman" w:hAnsi="Times New Roman" w:cs="Times New Roman"/>
          <w:sz w:val="28"/>
          <w:szCs w:val="28"/>
        </w:rPr>
        <w:t xml:space="preserve"> МБОУ СОШ села Фащевка </w:t>
      </w:r>
      <w:r w:rsidRPr="008C7363">
        <w:rPr>
          <w:rFonts w:ascii="Times New Roman" w:hAnsi="Times New Roman" w:cs="Times New Roman"/>
          <w:sz w:val="28"/>
          <w:szCs w:val="28"/>
        </w:rPr>
        <w:t xml:space="preserve">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</w:t>
      </w:r>
      <w:r w:rsidR="00634EA8">
        <w:rPr>
          <w:rFonts w:ascii="Times New Roman" w:hAnsi="Times New Roman" w:cs="Times New Roman"/>
          <w:sz w:val="28"/>
          <w:szCs w:val="28"/>
        </w:rPr>
        <w:t>пришкольном лагере</w:t>
      </w:r>
      <w:r w:rsidRPr="008C7363">
        <w:rPr>
          <w:rFonts w:ascii="Times New Roman" w:hAnsi="Times New Roman" w:cs="Times New Roman"/>
          <w:sz w:val="28"/>
          <w:szCs w:val="28"/>
        </w:rPr>
        <w:t xml:space="preserve">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lastRenderedPageBreak/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634EA8">
        <w:rPr>
          <w:rFonts w:ascii="Times New Roman" w:eastAsia="Times New Roman" w:hAnsi="Times New Roman" w:cs="Times New Roman"/>
          <w:sz w:val="28"/>
          <w:szCs w:val="28"/>
        </w:rPr>
        <w:t xml:space="preserve">Мечта» 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422E77" w:rsidP="008C7363">
      <w:pPr>
        <w:pStyle w:val="1"/>
      </w:pPr>
      <w:bookmarkStart w:id="1" w:name="_Toc157426185"/>
      <w:r w:rsidRPr="00422E77">
        <w:t>Цель</w:t>
      </w:r>
      <w:r w:rsidR="0032150D">
        <w:t xml:space="preserve"> </w:t>
      </w:r>
      <w:r w:rsidR="001522DC" w:rsidRPr="00422E77">
        <w:t>программы:</w:t>
      </w:r>
      <w:bookmarkEnd w:id="1"/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32150D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32150D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32150D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32150D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32150D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32150D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3215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1522DC" w:rsidRDefault="001522DC" w:rsidP="008C7363">
      <w:pPr>
        <w:pStyle w:val="1"/>
      </w:pPr>
      <w:bookmarkStart w:id="2" w:name="_Toc157426186"/>
      <w:r w:rsidRPr="00422E77">
        <w:t>Задачи программы:</w:t>
      </w:r>
      <w:bookmarkEnd w:id="2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32150D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0F82">
        <w:rPr>
          <w:rFonts w:ascii="Times New Roman" w:hAnsi="Times New Roman" w:cs="Times New Roman"/>
          <w:sz w:val="28"/>
          <w:szCs w:val="28"/>
        </w:rPr>
        <w:t>. П</w:t>
      </w:r>
      <w:r w:rsidR="00290F82"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 w:rsidR="00290F82"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:rsidR="00290F82" w:rsidRPr="006D6949" w:rsidRDefault="0032150D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0F82">
        <w:rPr>
          <w:rFonts w:ascii="Times New Roman" w:hAnsi="Times New Roman" w:cs="Times New Roman"/>
          <w:sz w:val="28"/>
          <w:szCs w:val="28"/>
        </w:rPr>
        <w:t>. П</w:t>
      </w:r>
      <w:r w:rsidR="00290F82"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 w:rsidR="00290F82">
        <w:rPr>
          <w:rFonts w:ascii="Times New Roman" w:hAnsi="Times New Roman" w:cs="Times New Roman"/>
          <w:sz w:val="28"/>
          <w:szCs w:val="28"/>
        </w:rPr>
        <w:t>ого мышления.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32150D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0F82">
        <w:rPr>
          <w:sz w:val="28"/>
          <w:szCs w:val="28"/>
        </w:rPr>
        <w:t>. С</w:t>
      </w:r>
      <w:r w:rsidR="00290F82"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 w:rsidR="00290F82"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3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3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t>           </w:t>
      </w:r>
      <w:bookmarkStart w:id="4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4"/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волонтерство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 xml:space="preserve"> -  объединение усилий и возможности детей и подростков для формирования и раскрытия своего потенциала в многогранной палитре возможностей </w:t>
      </w:r>
      <w:r w:rsidR="0032150D">
        <w:rPr>
          <w:rFonts w:ascii="Times New Roman" w:hAnsi="Times New Roman" w:cs="Times New Roman"/>
          <w:sz w:val="28"/>
          <w:szCs w:val="28"/>
        </w:rPr>
        <w:t xml:space="preserve">.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="0032150D"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32150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нормативно-правовых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lastRenderedPageBreak/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>пришкольный лагерь с дневным пребыванием детей на базе МБОУ СОШ села Фащёвка.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>18  дней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2150D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321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321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2 отряда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321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человек и 1 отряд  -20 человек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разнымиинтеллектуальными,творческими,спортивно-познавательными развивающими мероприятиями и играми, которые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="00321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32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</w:t>
      </w:r>
      <w:r w:rsidR="0032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 рацион</w:t>
      </w:r>
      <w:r w:rsidR="0032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2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требуемые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9C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C14F2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8.00 - 8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C14F2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</w:t>
            </w:r>
            <w:r w:rsidR="0031097E" w:rsidRPr="005A6BE0">
              <w:rPr>
                <w:sz w:val="20"/>
                <w:szCs w:val="20"/>
              </w:rPr>
              <w:t>.45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C14F2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31097E" w:rsidRPr="005A6BE0">
              <w:rPr>
                <w:sz w:val="20"/>
                <w:szCs w:val="20"/>
              </w:rPr>
              <w:t>.</w:t>
            </w:r>
            <w:r w:rsidR="00BB30BE" w:rsidRPr="005A6BE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- </w:t>
            </w:r>
            <w:r w:rsidR="0031097E" w:rsidRPr="005A6B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 xml:space="preserve">Утренняя зарядки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0</w:t>
            </w:r>
            <w:r w:rsidR="009C14F2">
              <w:rPr>
                <w:sz w:val="20"/>
                <w:szCs w:val="20"/>
              </w:rPr>
              <w:t>9.00 - 10.0</w:t>
            </w:r>
            <w:r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C14F2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  <w:r w:rsidR="0031097E" w:rsidRPr="005A6BE0">
              <w:rPr>
                <w:sz w:val="20"/>
                <w:szCs w:val="20"/>
              </w:rPr>
              <w:t>0 - 13.00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C14F2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13.00 - 13.5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C14F2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13.50 - 14.0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9C14F2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C14F2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8C7363" w:rsidRDefault="00E570BC" w:rsidP="008C7363">
      <w:pPr>
        <w:pStyle w:val="1"/>
      </w:pPr>
      <w:bookmarkStart w:id="5" w:name="_Toc157426189"/>
      <w:r w:rsidRPr="008C7363">
        <w:t>Формы организации</w:t>
      </w:r>
      <w:r w:rsidR="009C14F2">
        <w:t xml:space="preserve"> </w:t>
      </w:r>
      <w:r w:rsidRPr="008C7363">
        <w:t>деятельности</w:t>
      </w:r>
      <w:r w:rsidR="009C14F2">
        <w:t xml:space="preserve"> </w:t>
      </w:r>
      <w:r w:rsidRPr="008C7363">
        <w:t>детей</w:t>
      </w:r>
      <w:bookmarkEnd w:id="5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индивидуальные,так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коллективно-творческие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технологии-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9C1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репортажи и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коллективной творческой деятельности И.П.Иванова;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6" w:name="_Toc157426190"/>
      <w:r w:rsidRPr="008C7363">
        <w:t>Педагогическая</w:t>
      </w:r>
      <w:r w:rsidR="00B52D31">
        <w:t xml:space="preserve"> </w:t>
      </w:r>
      <w:r w:rsidRPr="008C7363">
        <w:t>целесообразность</w:t>
      </w:r>
      <w:bookmarkEnd w:id="6"/>
    </w:p>
    <w:p w:rsidR="008C7363" w:rsidRPr="008C7363" w:rsidRDefault="008C7363" w:rsidP="00B52D31">
      <w:pPr>
        <w:pStyle w:val="1"/>
        <w:jc w:val="left"/>
      </w:pPr>
    </w:p>
    <w:p w:rsidR="008070AB" w:rsidRDefault="00A779EB" w:rsidP="00B52D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ребенка,также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B52D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т.е.включает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B52D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B52D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воспитателей-сделать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некаждый родитель может предоставить своему ребенку полноценный, правильно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ребенка,снять напряжение, развивать способности. Эти проблемы решаем мы, реализуя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="00B5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B52D3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7" w:name="_Toc157425596"/>
      <w:bookmarkStart w:id="8" w:name="_Toc157425628"/>
      <w:bookmarkStart w:id="9" w:name="_Toc157425660"/>
      <w:bookmarkStart w:id="10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="00B52D31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7"/>
      <w:bookmarkEnd w:id="8"/>
      <w:bookmarkEnd w:id="9"/>
      <w:bookmarkEnd w:id="10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Восновеконцепциидетскогооздоровительноголагеря–эффективно построенная воспитательная система по самореализации личностиребенка через включение его в различные виды деятельности с целью развития</w:t>
      </w:r>
      <w:r w:rsidR="00B52D31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="00B52D31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="00B52D31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="00B52D31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="00B52D31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="00B52D31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="00B52D31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="00B52D31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="00B52D31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="00B52D31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="00B52D31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="00B52D31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="00B52D31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B52D31">
        <w:rPr>
          <w:sz w:val="28"/>
        </w:rPr>
        <w:t xml:space="preserve"> </w:t>
      </w:r>
      <w:r>
        <w:rPr>
          <w:sz w:val="28"/>
        </w:rPr>
        <w:t>(В.Сухомлинский);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B52D31">
        <w:rPr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B52D31">
        <w:rPr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B52D31">
        <w:rPr>
          <w:sz w:val="28"/>
        </w:rPr>
        <w:t xml:space="preserve"> </w:t>
      </w:r>
      <w:r w:rsidR="002877BB" w:rsidRPr="009C603B">
        <w:rPr>
          <w:sz w:val="28"/>
        </w:rPr>
        <w:t>в</w:t>
      </w:r>
      <w:r w:rsidR="00B52D31">
        <w:rPr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B52D31">
        <w:rPr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B52D31">
        <w:rPr>
          <w:sz w:val="28"/>
        </w:rPr>
        <w:t xml:space="preserve"> </w:t>
      </w:r>
      <w:r w:rsidR="002877BB" w:rsidRPr="009C603B">
        <w:rPr>
          <w:sz w:val="28"/>
        </w:rPr>
        <w:t>(В.Бехтерев,</w:t>
      </w:r>
      <w:r w:rsidR="00E366A0">
        <w:rPr>
          <w:sz w:val="28"/>
        </w:rPr>
        <w:t xml:space="preserve"> </w:t>
      </w:r>
      <w:r w:rsidR="002877BB" w:rsidRPr="009C603B">
        <w:rPr>
          <w:sz w:val="28"/>
        </w:rPr>
        <w:t>И.Блонский,</w:t>
      </w:r>
      <w:r w:rsidR="00E366A0">
        <w:rPr>
          <w:sz w:val="28"/>
        </w:rPr>
        <w:t xml:space="preserve"> </w:t>
      </w:r>
      <w:r w:rsidR="002877BB" w:rsidRPr="009C603B">
        <w:rPr>
          <w:sz w:val="28"/>
        </w:rPr>
        <w:t>Л.С.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="00E366A0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(Н.Ф.Талызина,</w:t>
      </w:r>
      <w:r w:rsidR="00E366A0">
        <w:rPr>
          <w:rFonts w:ascii="Times New Roman" w:hAnsi="Times New Roman" w:cs="Times New Roman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В.А.Ясвин);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="00E366A0">
        <w:rPr>
          <w:sz w:val="28"/>
        </w:rPr>
        <w:t xml:space="preserve"> </w:t>
      </w:r>
      <w:r w:rsidRPr="009C603B">
        <w:rPr>
          <w:sz w:val="28"/>
        </w:rPr>
        <w:t>повышения</w:t>
      </w:r>
      <w:r w:rsidR="00E366A0">
        <w:rPr>
          <w:sz w:val="28"/>
        </w:rPr>
        <w:t xml:space="preserve"> </w:t>
      </w:r>
      <w:r w:rsidRPr="009C603B">
        <w:rPr>
          <w:sz w:val="28"/>
        </w:rPr>
        <w:t>эффективности</w:t>
      </w:r>
      <w:r w:rsidR="00E366A0">
        <w:rPr>
          <w:sz w:val="28"/>
        </w:rPr>
        <w:t xml:space="preserve"> </w:t>
      </w:r>
      <w:r w:rsidRPr="009C603B">
        <w:rPr>
          <w:sz w:val="28"/>
        </w:rPr>
        <w:t>дополнительного</w:t>
      </w:r>
      <w:r w:rsidR="00E366A0">
        <w:rPr>
          <w:sz w:val="28"/>
        </w:rPr>
        <w:t xml:space="preserve"> </w:t>
      </w:r>
      <w:r w:rsidRPr="009C603B">
        <w:rPr>
          <w:sz w:val="28"/>
        </w:rPr>
        <w:t>образования</w:t>
      </w:r>
      <w:r w:rsidR="00E366A0">
        <w:rPr>
          <w:sz w:val="28"/>
        </w:rPr>
        <w:t xml:space="preserve"> </w:t>
      </w:r>
      <w:r w:rsidRPr="009C603B">
        <w:rPr>
          <w:sz w:val="28"/>
        </w:rPr>
        <w:t>через</w:t>
      </w:r>
      <w:r w:rsidR="00E366A0">
        <w:rPr>
          <w:sz w:val="28"/>
        </w:rPr>
        <w:t xml:space="preserve"> </w:t>
      </w:r>
      <w:r w:rsidRPr="009C603B">
        <w:rPr>
          <w:sz w:val="28"/>
        </w:rPr>
        <w:t>развитие</w:t>
      </w:r>
      <w:r w:rsidR="00E366A0">
        <w:rPr>
          <w:sz w:val="28"/>
        </w:rPr>
        <w:t xml:space="preserve"> </w:t>
      </w:r>
      <w:r w:rsidRPr="009C603B">
        <w:rPr>
          <w:sz w:val="28"/>
        </w:rPr>
        <w:t>творческого</w:t>
      </w:r>
      <w:r w:rsidR="00E366A0">
        <w:rPr>
          <w:sz w:val="28"/>
        </w:rPr>
        <w:t xml:space="preserve"> </w:t>
      </w:r>
      <w:r w:rsidRPr="009C603B">
        <w:rPr>
          <w:sz w:val="28"/>
        </w:rPr>
        <w:t>потенциала</w:t>
      </w:r>
      <w:r w:rsidR="00E366A0">
        <w:rPr>
          <w:sz w:val="28"/>
        </w:rPr>
        <w:t xml:space="preserve"> </w:t>
      </w:r>
      <w:r w:rsidRPr="009C603B">
        <w:rPr>
          <w:sz w:val="28"/>
        </w:rPr>
        <w:t>учащихся</w:t>
      </w:r>
      <w:r w:rsidR="00E366A0">
        <w:rPr>
          <w:sz w:val="28"/>
        </w:rPr>
        <w:t xml:space="preserve"> </w:t>
      </w:r>
      <w:r w:rsidRPr="009C603B">
        <w:rPr>
          <w:sz w:val="28"/>
        </w:rPr>
        <w:t>(А.И.Щетинская).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1" w:name="_Toc157426192"/>
      <w:r w:rsidRPr="008C7363">
        <w:lastRenderedPageBreak/>
        <w:t>Критерии и способы оценки качества реализации программы</w:t>
      </w:r>
      <w:bookmarkEnd w:id="11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F867AB" w:rsidRP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3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на выявление лидерских качеств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36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36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36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2" w:name="_Toc157426193"/>
      <w:r w:rsidRPr="008C7363">
        <w:t>Система мотивации</w:t>
      </w:r>
      <w:bookmarkEnd w:id="12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771A33" w:rsidP="008C7363">
      <w:pPr>
        <w:pStyle w:val="1"/>
      </w:pPr>
      <w:bookmarkStart w:id="13" w:name="_Toc157426194"/>
      <w:r w:rsidRPr="008C7363">
        <w:t>Механизмы реализации программы</w:t>
      </w:r>
      <w:bookmarkEnd w:id="13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r w:rsidR="00422E77" w:rsidRPr="00E366A0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E366A0">
            <w:pPr>
              <w:spacing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волонтерство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366A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 w:rsidR="00E366A0">
              <w:rPr>
                <w:rFonts w:ascii="Times New Roman" w:eastAsia="Calibri" w:hAnsi="Times New Roman"/>
                <w:i/>
                <w:sz w:val="28"/>
                <w:szCs w:val="28"/>
              </w:rPr>
              <w:t>18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4" w:name="_Toc157426195"/>
      <w:r w:rsidRPr="008C7363">
        <w:t>Содержание программы</w:t>
      </w:r>
      <w:bookmarkEnd w:id="14"/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8"/>
          <w:footerReference w:type="default" r:id="rId9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15" w:name="_Toc157426196"/>
      <w:r w:rsidRPr="008C7363">
        <w:lastRenderedPageBreak/>
        <w:t>Календарный план работы</w:t>
      </w:r>
      <w:bookmarkEnd w:id="15"/>
    </w:p>
    <w:tbl>
      <w:tblPr>
        <w:tblW w:w="26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2523"/>
        <w:gridCol w:w="3105"/>
        <w:gridCol w:w="309"/>
        <w:gridCol w:w="221"/>
        <w:gridCol w:w="2955"/>
        <w:gridCol w:w="25"/>
        <w:gridCol w:w="24"/>
        <w:gridCol w:w="30"/>
        <w:gridCol w:w="242"/>
        <w:gridCol w:w="22"/>
        <w:gridCol w:w="671"/>
        <w:gridCol w:w="4536"/>
        <w:gridCol w:w="120"/>
        <w:gridCol w:w="10501"/>
      </w:tblGrid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Время работы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3105" w:type="dxa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3510" w:type="dxa"/>
            <w:gridSpan w:val="4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3 ОТРЯД</w:t>
            </w:r>
          </w:p>
        </w:tc>
      </w:tr>
      <w:tr w:rsidR="00AD585D" w:rsidRPr="00AD585D" w:rsidTr="00AD585D">
        <w:trPr>
          <w:gridAfter w:val="2"/>
          <w:wAfter w:w="10621" w:type="dxa"/>
          <w:trHeight w:val="631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  <w:t>02.06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  <w:t>1 день</w:t>
            </w:r>
          </w:p>
        </w:tc>
        <w:tc>
          <w:tcPr>
            <w:tcW w:w="12140" w:type="dxa"/>
            <w:gridSpan w:val="11"/>
          </w:tcPr>
          <w:p w:rsidR="00AD585D" w:rsidRPr="00AD585D" w:rsidRDefault="00AD585D" w:rsidP="00AD585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32"/>
              </w:rPr>
              <w:t>Открытие лагерной смены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 в отряде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 в отряде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детей. </w:t>
            </w: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 в отряде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Утренняя линейка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трудовая деятельность.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работы лагеря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 Инструктаж по Т.Б. и правилам поведения в лагере.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уголков.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работы лагеря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 Инструктаж по Т.Б. и правилам поведения в лагере.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уголков.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работы лагеря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 Инструктаж по Т.Б. и правилам поведения в лагере.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уголков.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игры, экскурсии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  <w:t>04.06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  <w:t>2 день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4"/>
              </w:rPr>
              <w:t>Здравствуй,   солнце, здравствуй,  лето!</w:t>
            </w:r>
            <w:r w:rsidRPr="00AD585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День детского кино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lastRenderedPageBreak/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 xml:space="preserve">Прием детей, зарядка. </w:t>
            </w:r>
          </w:p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lastRenderedPageBreak/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Утренняя линейка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трудовая деятельность.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Прогулка на свежем воздухе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  <w:trHeight w:val="596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мероприятие  «Солнце улыбается, лето начинается»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мероприятие  «Солнце улыбается, лето начинается»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мероприятие  «Солнце улыбается, лето начинается»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  <w:t>05.06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  <w:t>3 день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День ПДД 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Утренняя линейка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трудовая деятельность.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воздухе.</w:t>
            </w:r>
          </w:p>
        </w:tc>
        <w:tc>
          <w:tcPr>
            <w:tcW w:w="3225" w:type="dxa"/>
            <w:gridSpan w:val="4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воздухе.</w:t>
            </w:r>
          </w:p>
        </w:tc>
        <w:tc>
          <w:tcPr>
            <w:tcW w:w="5621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воздухе.</w:t>
            </w:r>
          </w:p>
        </w:tc>
      </w:tr>
      <w:tr w:rsidR="00AD585D" w:rsidRPr="00AD585D" w:rsidTr="00AD585D">
        <w:trPr>
          <w:trHeight w:val="729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</w:tc>
        <w:tc>
          <w:tcPr>
            <w:tcW w:w="3255" w:type="dxa"/>
            <w:gridSpan w:val="5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  <w:tc>
          <w:tcPr>
            <w:tcW w:w="16092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>Отрядные мероприятия</w:t>
            </w:r>
            <w:r w:rsidRPr="00AD585D"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  <w:t xml:space="preserve">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</w:pPr>
            <w:r w:rsidRPr="00AD585D"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  <w:t>Беседа «Правила поведения в общественных местах»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  <w:t xml:space="preserve">Викторина  «Знатоки ПДД» 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  <w:t>06.08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  <w:t>4 день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8"/>
                <w:szCs w:val="28"/>
                <w:u w:val="single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 День рождения   А.С. Пушкина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Утренняя линейка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и трудовая деятельность.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Операция «Уют на территории нашего двора» 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Операция «Уют на территории нашего двора»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Операция «Уют на территории нашего двора»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Минутка безопасности: «Будь осторожен на дороге»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Отрядное мероприятие</w:t>
            </w:r>
            <w:r w:rsidRPr="00AD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рисунков: «Рисуем сказки А.С.Пушкина»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Викторина: « Знатоки произведений А.С.Пушкина»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  <w:trHeight w:val="251"/>
        </w:trPr>
        <w:tc>
          <w:tcPr>
            <w:tcW w:w="930" w:type="dxa"/>
            <w:vMerge w:val="restart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 игры,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  <w:trHeight w:val="402"/>
        </w:trPr>
        <w:tc>
          <w:tcPr>
            <w:tcW w:w="930" w:type="dxa"/>
            <w:vMerge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4"/>
              </w:rPr>
              <w:t>07.06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</w:pPr>
            <w:r w:rsidRPr="00AD585D">
              <w:rPr>
                <w:rFonts w:ascii="Calibri" w:eastAsia="Times New Roman" w:hAnsi="Calibri" w:cs="Times New Roman"/>
                <w:b/>
                <w:bCs/>
                <w:color w:val="00000A"/>
                <w:sz w:val="28"/>
                <w:szCs w:val="24"/>
              </w:rPr>
              <w:t>5 день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  <w:t xml:space="preserve">День  </w:t>
            </w:r>
            <w:r w:rsidRPr="00AD585D">
              <w:rPr>
                <w:rFonts w:ascii="Monotype Corsiva" w:eastAsia="Times New Roman" w:hAnsi="Monotype Corsiva" w:cs="Times New Roman"/>
                <w:b/>
                <w:sz w:val="36"/>
                <w:szCs w:val="28"/>
              </w:rPr>
              <w:t>танцев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  <w:tcBorders>
              <w:bottom w:val="nil"/>
            </w:tcBorders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  <w:tcBorders>
              <w:bottom w:val="nil"/>
            </w:tcBorders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414" w:type="dxa"/>
            <w:gridSpan w:val="2"/>
            <w:tcBorders>
              <w:bottom w:val="nil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519" w:type="dxa"/>
            <w:gridSpan w:val="7"/>
            <w:tcBorders>
              <w:bottom w:val="nil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5327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  <w:tcBorders>
              <w:top w:val="nil"/>
            </w:tcBorders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  <w:tcBorders>
              <w:top w:val="nil"/>
            </w:tcBorders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Утренняя линейка</w:t>
            </w:r>
          </w:p>
        </w:tc>
        <w:tc>
          <w:tcPr>
            <w:tcW w:w="3414" w:type="dxa"/>
            <w:gridSpan w:val="2"/>
            <w:tcBorders>
              <w:top w:val="nil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519" w:type="dxa"/>
            <w:gridSpan w:val="7"/>
            <w:tcBorders>
              <w:top w:val="nil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5327" w:type="dxa"/>
            <w:gridSpan w:val="3"/>
            <w:tcBorders>
              <w:top w:val="nil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51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327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трудовая деятельность.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«Фантик»</w:t>
            </w:r>
          </w:p>
        </w:tc>
        <w:tc>
          <w:tcPr>
            <w:tcW w:w="351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«Фантик»</w:t>
            </w:r>
          </w:p>
        </w:tc>
        <w:tc>
          <w:tcPr>
            <w:tcW w:w="5327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 Зелёная аптечка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«Первая помощь при ожогах».</w:t>
            </w:r>
          </w:p>
        </w:tc>
        <w:tc>
          <w:tcPr>
            <w:tcW w:w="351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«Первая помощь при ожогах».</w:t>
            </w:r>
          </w:p>
        </w:tc>
        <w:tc>
          <w:tcPr>
            <w:tcW w:w="5327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«Школьная клумба» (полив, прополка)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Отрядное  мероприятие.  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Дискотека: «Танцуют все».  </w:t>
            </w:r>
          </w:p>
        </w:tc>
        <w:tc>
          <w:tcPr>
            <w:tcW w:w="351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Отрядное  мероприятие. Дискотека: «Танцуют все».     </w:t>
            </w:r>
          </w:p>
        </w:tc>
        <w:tc>
          <w:tcPr>
            <w:tcW w:w="5327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Отрядное  мероприятие. Дискотека: «Танцуют все».   </w:t>
            </w:r>
          </w:p>
        </w:tc>
      </w:tr>
      <w:tr w:rsidR="00AD585D" w:rsidRPr="00AD585D" w:rsidTr="00AD585D">
        <w:trPr>
          <w:gridAfter w:val="1"/>
          <w:wAfter w:w="10501" w:type="dxa"/>
          <w:trHeight w:val="703"/>
        </w:trPr>
        <w:tc>
          <w:tcPr>
            <w:tcW w:w="930" w:type="dxa"/>
            <w:vMerge w:val="restart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  <w:vMerge w:val="restart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 игры,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экскурсии</w:t>
            </w:r>
          </w:p>
        </w:tc>
        <w:tc>
          <w:tcPr>
            <w:tcW w:w="3414" w:type="dxa"/>
            <w:gridSpan w:val="2"/>
            <w:tcBorders>
              <w:bottom w:val="nil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игры.</w:t>
            </w:r>
          </w:p>
        </w:tc>
        <w:tc>
          <w:tcPr>
            <w:tcW w:w="3519" w:type="dxa"/>
            <w:gridSpan w:val="7"/>
            <w:tcBorders>
              <w:bottom w:val="nil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игры.</w:t>
            </w:r>
          </w:p>
        </w:tc>
        <w:tc>
          <w:tcPr>
            <w:tcW w:w="5327" w:type="dxa"/>
            <w:gridSpan w:val="3"/>
            <w:tcBorders>
              <w:bottom w:val="nil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игры.</w:t>
            </w:r>
          </w:p>
        </w:tc>
      </w:tr>
      <w:tr w:rsidR="00AD585D" w:rsidRPr="00AD585D" w:rsidTr="00AD585D">
        <w:trPr>
          <w:gridAfter w:val="1"/>
          <w:wAfter w:w="10501" w:type="dxa"/>
          <w:trHeight w:val="77"/>
        </w:trPr>
        <w:tc>
          <w:tcPr>
            <w:tcW w:w="930" w:type="dxa"/>
            <w:vMerge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0" w:type="dxa"/>
            <w:gridSpan w:val="12"/>
            <w:tcBorders>
              <w:top w:val="nil"/>
              <w:bottom w:val="single" w:sz="4" w:space="0" w:color="auto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97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5349" w:type="dxa"/>
            <w:gridSpan w:val="4"/>
            <w:tcBorders>
              <w:top w:val="nil"/>
              <w:right w:val="single" w:sz="4" w:space="0" w:color="auto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  <w:trHeight w:val="463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  <w:t>10.06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  <w:t>6 день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День  </w:t>
            </w:r>
            <w:r w:rsidRPr="00AD585D">
              <w:rPr>
                <w:rFonts w:ascii="Monotype Corsiva" w:eastAsia="Times New Roman" w:hAnsi="Monotype Corsiva" w:cs="Times New Roman"/>
                <w:b/>
                <w:sz w:val="36"/>
                <w:szCs w:val="28"/>
              </w:rPr>
              <w:t>патриотов</w:t>
            </w: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497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5349" w:type="dxa"/>
            <w:gridSpan w:val="4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Утренняя линейка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497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349" w:type="dxa"/>
            <w:gridSpan w:val="4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Творческая трудовая деятельность.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</w:tc>
        <w:tc>
          <w:tcPr>
            <w:tcW w:w="3497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</w:tc>
        <w:tc>
          <w:tcPr>
            <w:tcW w:w="5349" w:type="dxa"/>
            <w:gridSpan w:val="4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220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Подвижные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Подвижные игры </w:t>
            </w:r>
          </w:p>
        </w:tc>
        <w:tc>
          <w:tcPr>
            <w:tcW w:w="5349" w:type="dxa"/>
            <w:gridSpan w:val="4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Подвижные игры 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мероприятие</w:t>
            </w: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Интерактивная игра патриотической направленности: «Будь патриотом!»</w:t>
            </w:r>
          </w:p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Интерактивная игра патриотической направленности: «Будь патриотом!»</w:t>
            </w:r>
          </w:p>
        </w:tc>
        <w:tc>
          <w:tcPr>
            <w:tcW w:w="5349" w:type="dxa"/>
            <w:gridSpan w:val="4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патриотической направленности: «Будь патриотом!»</w:t>
            </w:r>
          </w:p>
        </w:tc>
      </w:tr>
      <w:tr w:rsidR="00AD585D" w:rsidRPr="00AD585D" w:rsidTr="00AD585D">
        <w:trPr>
          <w:gridAfter w:val="1"/>
          <w:wAfter w:w="10501" w:type="dxa"/>
          <w:trHeight w:val="842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>Отрядное первенство по «Пионерболу»</w:t>
            </w:r>
          </w:p>
        </w:tc>
        <w:tc>
          <w:tcPr>
            <w:tcW w:w="3497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>Отрядное первенство по «Пионерболу»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9" w:type="dxa"/>
            <w:gridSpan w:val="4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>Отрядное первенство по «Пионерболу»</w:t>
            </w:r>
          </w:p>
        </w:tc>
      </w:tr>
      <w:tr w:rsidR="00AD585D" w:rsidRPr="00AD585D" w:rsidTr="00AD585D">
        <w:trPr>
          <w:gridAfter w:val="1"/>
          <w:wAfter w:w="10501" w:type="dxa"/>
          <w:trHeight w:val="552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-14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51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7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351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5327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  <w:t>11.06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 день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</w:rPr>
              <w:t xml:space="preserve">                                            День России</w:t>
            </w:r>
          </w:p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51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5327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Утренняя линейка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Творческая и трудовая деятельность.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D585D">
              <w:rPr>
                <w:rFonts w:ascii="Cambria" w:eastAsia="Times New Roman" w:hAnsi="Cambria" w:cs="Times New Roman"/>
                <w:sz w:val="24"/>
                <w:szCs w:val="24"/>
              </w:rPr>
              <w:t>Минутка здоровья «Правильное питание»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Cambria" w:eastAsia="Times New Roman" w:hAnsi="Cambria" w:cs="Times New Roman"/>
                <w:sz w:val="24"/>
                <w:szCs w:val="24"/>
              </w:rPr>
              <w:t>Минутка здоровья «Правильное питание</w:t>
            </w: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Операция «Клумба» 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Прогулка на свежем воздухе, занятия по интересам дела.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и трудовая деятельность.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Cambria" w:eastAsia="Times New Roman" w:hAnsi="Cambria" w:cs="Times New Roman"/>
                <w:sz w:val="24"/>
                <w:szCs w:val="24"/>
              </w:rPr>
              <w:t>Караоке: «Песни о России»</w:t>
            </w:r>
            <w:r w:rsidRPr="00AD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Cambria" w:eastAsia="Times New Roman" w:hAnsi="Cambria" w:cs="Times New Roman"/>
                <w:sz w:val="24"/>
                <w:szCs w:val="24"/>
              </w:rPr>
              <w:t>Караоке: «Песни о России»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Cambria" w:eastAsia="Times New Roman" w:hAnsi="Cambria" w:cs="Times New Roman"/>
                <w:sz w:val="24"/>
                <w:szCs w:val="24"/>
              </w:rPr>
              <w:t>Караоке: «Песни о России»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Общее мероприятие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Квест: «Моя Россия»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4"/>
              </w:rPr>
              <w:t>16.06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8день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tabs>
                <w:tab w:val="left" w:pos="3717"/>
                <w:tab w:val="center" w:pos="6270"/>
                <w:tab w:val="left" w:pos="790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  <w:tab/>
              <w:t xml:space="preserve"> </w:t>
            </w:r>
          </w:p>
          <w:p w:rsidR="00AD585D" w:rsidRPr="00AD585D" w:rsidRDefault="00AD585D" w:rsidP="00AD585D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/>
              </w:rPr>
            </w:pPr>
            <w:r w:rsidRPr="00AD585D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/>
              </w:rPr>
              <w:t>День Талантов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Утренняя линейка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Творческая и трудовая деятельность.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- Мин. здоровья «Твой режим на каникулах».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- Мин. здоровья «Твой режим на каникулах».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- Мин. здоровья «Твой режим на каникулах».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талантов.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талантов.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талантов.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lang w:val="en-US"/>
              </w:rPr>
              <w:t>1</w:t>
            </w: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  <w:t>7.06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 день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u w:val="single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  Хорошо спортсменом быть</w:t>
            </w:r>
          </w:p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tabs>
                <w:tab w:val="left" w:pos="3717"/>
                <w:tab w:val="center" w:pos="6270"/>
                <w:tab w:val="left" w:pos="790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tabs>
                <w:tab w:val="left" w:pos="3717"/>
                <w:tab w:val="center" w:pos="6270"/>
                <w:tab w:val="left" w:pos="790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tabs>
                <w:tab w:val="left" w:pos="3717"/>
                <w:tab w:val="center" w:pos="6270"/>
                <w:tab w:val="left" w:pos="790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Творческая и трудовая деятельность.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Операция «Уют»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Операция «Уют» 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Операция «Клумба» 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Соревнования шахматистов и шашечников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шахматистов и шашечников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шахматистов и шашечников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Отрядное мероприятие.    Чемпионат по футболу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мероприятие.    Чемпионат по Пионерболу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мероприятие:    «Малые Олимпийские игры».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176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5670" w:type="dxa"/>
            <w:gridSpan w:val="8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3176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5670" w:type="dxa"/>
            <w:gridSpan w:val="8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4"/>
              </w:rPr>
              <w:t>18.06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0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i/>
                <w:sz w:val="32"/>
                <w:szCs w:val="20"/>
              </w:rPr>
              <w:t xml:space="preserve">   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i/>
                <w:sz w:val="32"/>
                <w:szCs w:val="20"/>
              </w:rPr>
              <w:t xml:space="preserve"> 10 день</w:t>
            </w:r>
          </w:p>
        </w:tc>
        <w:tc>
          <w:tcPr>
            <w:tcW w:w="12260" w:type="dxa"/>
            <w:gridSpan w:val="1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  <w:t xml:space="preserve">День  </w:t>
            </w:r>
            <w:r w:rsidRPr="00AD585D">
              <w:rPr>
                <w:rFonts w:ascii="Monotype Corsiva" w:eastAsia="Times New Roman" w:hAnsi="Monotype Corsiva" w:cs="Times New Roman"/>
                <w:b/>
                <w:sz w:val="36"/>
                <w:szCs w:val="28"/>
              </w:rPr>
              <w:t>приключений.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Утренняя линейка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 xml:space="preserve">Творческая и трудовая </w:t>
            </w: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Операция «Уют»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Операция «Уют» 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Операция «Уют» 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Командная игра по станциям «Поиски  пиратского клада»</w:t>
            </w:r>
          </w:p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Командная игра по станциям «Поиски  пиратского клада»</w:t>
            </w:r>
          </w:p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Командная игра по станциям «Поиски  пиратского клада»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1"/>
          <w:wAfter w:w="1050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5645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32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4"/>
              </w:rPr>
              <w:t>19.06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 день</w:t>
            </w:r>
          </w:p>
        </w:tc>
        <w:tc>
          <w:tcPr>
            <w:tcW w:w="12140" w:type="dxa"/>
            <w:gridSpan w:val="11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День цветов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Творческая и трудовая деятельность.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про цветы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про цветы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про цветы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Прогулка на свежем воздухе, занятия по интересам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Конкурс, бал маскарад, огонек « Цветик-семицветик»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Конкурс, бал маскарад, огонек « Цветик-семицветик»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Конкурс, бал маскарад, огонек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« Цветик-семицветик»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414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3201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  <w:t>20.06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12день</w:t>
            </w:r>
          </w:p>
        </w:tc>
        <w:tc>
          <w:tcPr>
            <w:tcW w:w="6615" w:type="dxa"/>
            <w:gridSpan w:val="5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  <w:t>День                    театра.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980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80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Творческая и трудовая деятельность.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Прогулка на свежем воздухе, занятия по интересам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мероприятие «Путешествие за тридевять земель»  (театр сказок)</w:t>
            </w:r>
          </w:p>
        </w:tc>
        <w:tc>
          <w:tcPr>
            <w:tcW w:w="2980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мероприятие «Путешествие за тридевять земель»  (театр сказок)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мероприятие «Путешествие за тридевять земель»  (театр сказок)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</w:t>
            </w:r>
          </w:p>
        </w:tc>
        <w:tc>
          <w:tcPr>
            <w:tcW w:w="2980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 игры 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980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Обед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2980" w:type="dxa"/>
            <w:gridSpan w:val="2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5525" w:type="dxa"/>
            <w:gridSpan w:val="6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  <w:tcBorders>
              <w:top w:val="nil"/>
            </w:tcBorders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</w:rPr>
              <w:t>21.06</w:t>
            </w:r>
          </w:p>
        </w:tc>
        <w:tc>
          <w:tcPr>
            <w:tcW w:w="2523" w:type="dxa"/>
            <w:tcBorders>
              <w:top w:val="nil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 день</w:t>
            </w:r>
          </w:p>
        </w:tc>
        <w:tc>
          <w:tcPr>
            <w:tcW w:w="3635" w:type="dxa"/>
            <w:gridSpan w:val="3"/>
            <w:tcBorders>
              <w:top w:val="nil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tcBorders>
              <w:top w:val="nil"/>
            </w:tcBorders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День памяти и скорби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Утренняя линейка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Творческая и трудовая деятельность.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Настольные игры.</w:t>
            </w:r>
          </w:p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Настольные игры 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мероприятие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D585D">
              <w:rPr>
                <w:rFonts w:ascii="Cambria" w:eastAsia="Times New Roman" w:hAnsi="Cambria" w:cs="Times New Roman"/>
                <w:sz w:val="24"/>
                <w:szCs w:val="24"/>
              </w:rPr>
              <w:t>Митинг «День памяти и скорби»</w:t>
            </w:r>
          </w:p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D585D">
              <w:rPr>
                <w:rFonts w:ascii="Cambria" w:eastAsia="Times New Roman" w:hAnsi="Cambria" w:cs="Times New Roman"/>
                <w:sz w:val="24"/>
                <w:szCs w:val="24"/>
              </w:rPr>
              <w:t>Митинг «День памяти и скорби»</w:t>
            </w:r>
          </w:p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D585D">
              <w:rPr>
                <w:rFonts w:ascii="Cambria" w:eastAsia="Times New Roman" w:hAnsi="Cambria" w:cs="Times New Roman"/>
                <w:sz w:val="24"/>
                <w:szCs w:val="24"/>
              </w:rPr>
              <w:t>Митинг «День памяти и скорби»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В здоровом теле – здоровый дух», 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В здоровом теле – здоровый дух», 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« В здоровом теле – здоровый дух»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tabs>
                <w:tab w:val="left" w:pos="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  <w:tr w:rsidR="00AD585D" w:rsidRPr="00AD585D" w:rsidTr="00AD585D">
        <w:trPr>
          <w:gridAfter w:val="2"/>
          <w:wAfter w:w="10621" w:type="dxa"/>
          <w:trHeight w:val="774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4"/>
              </w:rPr>
              <w:t>23.06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</w:t>
            </w:r>
            <w:r w:rsidRPr="00AD585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день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День </w:t>
            </w:r>
            <w:r w:rsidRPr="00AD585D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здоровья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Прием детей, зарядка.                            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Зарядка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Зарядка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Зарядка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lastRenderedPageBreak/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Утренняя линейка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Творческая и трудовая деятельность.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 о Великой Отечественной войне.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 о Великой Отечественной войне.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 о Великой Отечественной войне.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0"/>
                <w:szCs w:val="24"/>
              </w:rPr>
              <w:t>Беседа про ПДД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 Наш разноцветный друг», стихи, загадки, частушки о ПДД. </w:t>
            </w:r>
          </w:p>
          <w:p w:rsidR="00AD585D" w:rsidRPr="00AD585D" w:rsidRDefault="00AD585D" w:rsidP="00AD585D">
            <w:pPr>
              <w:tabs>
                <w:tab w:val="right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 Наш разноцветный друг», стихи, загадки, частушки о ПДД.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40"/>
                <w:szCs w:val="28"/>
                <w:vertAlign w:val="superscript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40"/>
                <w:szCs w:val="28"/>
                <w:vertAlign w:val="superscript"/>
              </w:rPr>
              <w:t>24.06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день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День Нептуна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Творческая и трудовая деятельность.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песни, танца.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танца,песни.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танца,песни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мероприятие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 xml:space="preserve">                                         Праздник Нептуна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>Праздник Нептуна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>Праздник Нептуна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роднику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40"/>
                <w:szCs w:val="28"/>
                <w:vertAlign w:val="superscript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40"/>
                <w:szCs w:val="28"/>
                <w:vertAlign w:val="superscript"/>
              </w:rPr>
              <w:t>24.08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день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День страшилок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Творческая и трудовая деятельность.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параду ужасного костюма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параду ужасного костюма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параду ужасного костюма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Отрядное  мероприятие.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 xml:space="preserve">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Парад ужасных костюмов                                   </w:t>
            </w: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страшилок – концертная программа( сценки, конкурсы, загадки)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Отрядное  мероприятие.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 xml:space="preserve"> 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Парад ужасных костюмов                                  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 xml:space="preserve">                                           </w:t>
            </w: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страшилок – концертная программа( сценки, конкурсы, загадки)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>Отрядное  мероприятие.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Парад ужасных костюмов                                  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 xml:space="preserve"> </w:t>
            </w: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страшилок – концертная программа( сценки, конкурсы, загадки)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40"/>
                <w:szCs w:val="28"/>
                <w:vertAlign w:val="superscript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40"/>
                <w:szCs w:val="28"/>
                <w:vertAlign w:val="superscript"/>
              </w:rPr>
              <w:t>25.06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день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День кино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Творческая и трудовая деятельность.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истории кинематографии.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Мультсеанс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истории кинематографии.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Мультсеанс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истории кинематографии.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Мультсеанс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мероприятие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Викторина « Кто в каком фильме?»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Викторина « Кто в каком фильме?»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Викторина « Кто в каком фильме?»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стадионе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волейбольной площадке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волейбольной площадке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40"/>
                <w:szCs w:val="28"/>
                <w:vertAlign w:val="superscript"/>
              </w:rPr>
            </w:pPr>
          </w:p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color w:val="00000A"/>
                <w:sz w:val="40"/>
                <w:szCs w:val="28"/>
                <w:vertAlign w:val="superscript"/>
              </w:rPr>
              <w:t>27.06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день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День бантиков.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Закрытие лагерной смены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00-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 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0 0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 детей, зарядка.                            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 xml:space="preserve">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- 9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9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Творческая и трудовая деятельность.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Какие прически разрешены  в школе»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Мода и причёски»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Мода и причёски»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Прогулка на свежем воздухе, занятия по интересам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познавательные дела.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Отрядное  мероприятие.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>Дефиле бантиков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Отрядное  мероприятие.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>Дефиле бантиков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8"/>
                <w:szCs w:val="24"/>
              </w:rPr>
              <w:t>Отрядное  мероприятие.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>Дефиле бантиков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 игры, экскурсии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площадке</w:t>
            </w:r>
          </w:p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волейбольной площадке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13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– 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AD585D" w:rsidRPr="00AD585D" w:rsidTr="00AD585D">
        <w:trPr>
          <w:gridAfter w:val="2"/>
          <w:wAfter w:w="10621" w:type="dxa"/>
        </w:trPr>
        <w:tc>
          <w:tcPr>
            <w:tcW w:w="930" w:type="dxa"/>
          </w:tcPr>
          <w:p w:rsidR="00AD585D" w:rsidRPr="00AD585D" w:rsidRDefault="00AD585D" w:rsidP="00AD585D">
            <w:pPr>
              <w:spacing w:before="100" w:beforeAutospacing="1" w:after="119" w:line="240" w:lineRule="auto"/>
              <w:ind w:left="459" w:right="-59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14 </w:t>
            </w:r>
            <w:r w:rsidRPr="00AD585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3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635" w:type="dxa"/>
            <w:gridSpan w:val="3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3969" w:type="dxa"/>
            <w:gridSpan w:val="7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4536" w:type="dxa"/>
          </w:tcPr>
          <w:p w:rsidR="00AD585D" w:rsidRPr="00AD585D" w:rsidRDefault="00AD585D" w:rsidP="00AD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</w:tr>
    </w:tbl>
    <w:p w:rsidR="00104A13" w:rsidRDefault="00104A13" w:rsidP="00AD58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2B0" w:rsidRPr="008C7363" w:rsidRDefault="004112B0" w:rsidP="008C7363">
      <w:pPr>
        <w:pStyle w:val="a5"/>
        <w:rPr>
          <w:sz w:val="32"/>
          <w:szCs w:val="32"/>
        </w:rPr>
      </w:pPr>
    </w:p>
    <w:p w:rsidR="00F867AB" w:rsidRDefault="00F867AB" w:rsidP="008C7363">
      <w:pPr>
        <w:pStyle w:val="1"/>
      </w:pPr>
      <w:bookmarkStart w:id="16" w:name="_Toc157426197"/>
      <w:r w:rsidRPr="008C7363">
        <w:t>Содержание   смены</w:t>
      </w:r>
      <w:bookmarkEnd w:id="16"/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лидеры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,отвечающие за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="005F2C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Каждый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большие дела, узнавать новое. 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="005F2C5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="005F2C5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>всей смены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 руководит сменой Совет лагеря, в который входят Советы отрядов. В них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C59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—Общий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евиз,</w:t>
      </w:r>
      <w:r w:rsidR="005F2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7F4E7C" w:rsidRPr="006B4CF3" w:rsidRDefault="007F4E7C" w:rsidP="006B4CF3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17" w:name="_Toc157426199"/>
      <w:r w:rsidRPr="008C7363">
        <w:rPr>
          <w:bdr w:val="none" w:sz="0" w:space="0" w:color="auto" w:frame="1"/>
        </w:rPr>
        <w:t>Обеспечение программы</w:t>
      </w:r>
      <w:bookmarkEnd w:id="17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программы летнего оздоровительного лагеря с дневным пребыванием 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 w:rsidR="006132B7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5F7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bookmarkStart w:id="18" w:name="_Toc157425597"/>
      <w:bookmarkStart w:id="19" w:name="_Toc157425629"/>
      <w:bookmarkStart w:id="20" w:name="_Toc157425661"/>
      <w:bookmarkStart w:id="21" w:name="_Toc157426200"/>
      <w:r w:rsidRPr="0072395C">
        <w:t>Материально-техническое</w:t>
      </w:r>
      <w:r w:rsidR="005F7246">
        <w:t xml:space="preserve"> </w:t>
      </w:r>
      <w:r w:rsidRPr="0072395C">
        <w:t>обеспечение</w:t>
      </w:r>
      <w:r w:rsidR="005F7246">
        <w:t xml:space="preserve"> </w:t>
      </w:r>
      <w:r w:rsidRPr="0072395C">
        <w:t>Программы</w:t>
      </w:r>
      <w:bookmarkEnd w:id="18"/>
      <w:bookmarkEnd w:id="19"/>
      <w:bookmarkEnd w:id="20"/>
      <w:bookmarkEnd w:id="21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="00ED0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="005F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/>
      </w:tblPr>
      <w:tblGrid>
        <w:gridCol w:w="1657"/>
        <w:gridCol w:w="1514"/>
        <w:gridCol w:w="4704"/>
        <w:gridCol w:w="1657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 xml:space="preserve">Наборыразвивающихигр,бумагадлярисования,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карандаши,пазлы,музыкальное,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инвентарь(весы,ростомер).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 xml:space="preserve">Медицинский контроль лагерной </w:t>
            </w:r>
            <w:r w:rsidRPr="00D91A9D">
              <w:rPr>
                <w:rFonts w:ascii="Times New Roman" w:hAnsi="Times New Roman" w:cs="Times New Roman"/>
                <w:sz w:val="24"/>
              </w:rPr>
              <w:lastRenderedPageBreak/>
              <w:t>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2" w:name="_Toc157425598"/>
      <w:bookmarkStart w:id="23" w:name="_Toc157425630"/>
      <w:bookmarkStart w:id="24" w:name="_Toc157425662"/>
      <w:bookmarkStart w:id="25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2"/>
      <w:bookmarkEnd w:id="23"/>
      <w:bookmarkEnd w:id="24"/>
      <w:bookmarkEnd w:id="25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6" w:name="_Toc157425599"/>
      <w:bookmarkStart w:id="27" w:name="_Toc157425631"/>
      <w:bookmarkStart w:id="28" w:name="_Toc157425663"/>
      <w:bookmarkStart w:id="29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6"/>
      <w:bookmarkEnd w:id="27"/>
      <w:bookmarkEnd w:id="28"/>
      <w:bookmarkEnd w:id="29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0" w:name="_Toc157425600"/>
      <w:bookmarkStart w:id="31" w:name="_Toc157425632"/>
      <w:bookmarkStart w:id="32" w:name="_Toc157425664"/>
      <w:bookmarkStart w:id="33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0"/>
      <w:bookmarkEnd w:id="31"/>
      <w:bookmarkEnd w:id="32"/>
      <w:bookmarkEnd w:id="33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4" w:name="_Toc157425601"/>
      <w:bookmarkStart w:id="35" w:name="_Toc157425633"/>
      <w:bookmarkStart w:id="36" w:name="_Toc157425665"/>
      <w:bookmarkStart w:id="37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4"/>
      <w:bookmarkEnd w:id="35"/>
      <w:bookmarkEnd w:id="36"/>
      <w:bookmarkEnd w:id="37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8" w:name="_Toc157425602"/>
      <w:bookmarkStart w:id="39" w:name="_Toc157425634"/>
      <w:bookmarkStart w:id="40" w:name="_Toc157425666"/>
      <w:bookmarkStart w:id="41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38"/>
      <w:bookmarkEnd w:id="39"/>
      <w:bookmarkEnd w:id="40"/>
      <w:bookmarkEnd w:id="41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D1363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В лагере постоянно работает 1технический работник по уборке   помещений. Медицинская помощь оказывается </w:t>
      </w:r>
      <w:r w:rsidR="007B2F52" w:rsidRPr="007B2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фельдшером Ивашкиной В.А. </w:t>
      </w:r>
      <w:r w:rsidR="007B2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2E1E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8C7363">
      <w:pPr>
        <w:pStyle w:val="1"/>
      </w:pPr>
      <w:bookmarkStart w:id="42" w:name="_Toc157426206"/>
      <w:r w:rsidRPr="008C7363">
        <w:t>Социальное партнерство</w:t>
      </w:r>
      <w:bookmarkEnd w:id="42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  <w:bookmarkStart w:id="43" w:name="_GoBack"/>
      <w:bookmarkEnd w:id="43"/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4" w:name="_Toc157425603"/>
      <w:bookmarkStart w:id="45" w:name="_Toc157425635"/>
      <w:bookmarkStart w:id="46" w:name="_Toc157425667"/>
      <w:bookmarkStart w:id="47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="001650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="001650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4"/>
      <w:bookmarkEnd w:id="45"/>
      <w:bookmarkEnd w:id="46"/>
      <w:bookmarkEnd w:id="47"/>
    </w:p>
    <w:p w:rsidR="005A6BE0" w:rsidRPr="005A6BE0" w:rsidRDefault="005A6BE0" w:rsidP="005A6BE0"/>
    <w:p w:rsidR="008852E9" w:rsidRPr="00717FF4" w:rsidRDefault="007B2F52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</w:t>
      </w:r>
      <w:r w:rsidR="008852E9" w:rsidRPr="00717FF4">
        <w:rPr>
          <w:sz w:val="28"/>
        </w:rPr>
        <w:t>остановка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реальных</w:t>
      </w:r>
      <w:r>
        <w:rPr>
          <w:sz w:val="28"/>
        </w:rPr>
        <w:t xml:space="preserve"> </w:t>
      </w:r>
      <w:r w:rsidR="008852E9" w:rsidRPr="00717FF4">
        <w:rPr>
          <w:sz w:val="28"/>
        </w:rPr>
        <w:t>целей</w:t>
      </w:r>
      <w:r>
        <w:rPr>
          <w:sz w:val="28"/>
        </w:rPr>
        <w:t xml:space="preserve"> </w:t>
      </w:r>
      <w:r w:rsidR="008852E9" w:rsidRPr="00717FF4">
        <w:rPr>
          <w:sz w:val="28"/>
        </w:rPr>
        <w:t>и</w:t>
      </w:r>
      <w:r>
        <w:rPr>
          <w:sz w:val="28"/>
        </w:rPr>
        <w:t xml:space="preserve"> </w:t>
      </w:r>
      <w:r w:rsidR="008852E9" w:rsidRPr="00717FF4">
        <w:rPr>
          <w:sz w:val="28"/>
        </w:rPr>
        <w:t>планирование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результата</w:t>
      </w:r>
      <w:r>
        <w:rPr>
          <w:sz w:val="28"/>
        </w:rPr>
        <w:t xml:space="preserve"> </w:t>
      </w:r>
      <w:r w:rsidR="008852E9" w:rsidRPr="00717FF4">
        <w:rPr>
          <w:sz w:val="28"/>
        </w:rPr>
        <w:t>программы;</w:t>
      </w:r>
    </w:p>
    <w:p w:rsidR="008852E9" w:rsidRPr="00717FF4" w:rsidRDefault="007B2F52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</w:t>
      </w:r>
      <w:r w:rsidR="008852E9" w:rsidRPr="00717FF4">
        <w:rPr>
          <w:sz w:val="28"/>
        </w:rPr>
        <w:t>аинтересованность</w:t>
      </w:r>
      <w:r>
        <w:rPr>
          <w:sz w:val="28"/>
        </w:rPr>
        <w:t xml:space="preserve"> </w:t>
      </w:r>
      <w:r w:rsidR="008852E9" w:rsidRPr="00717FF4">
        <w:rPr>
          <w:sz w:val="28"/>
        </w:rPr>
        <w:t>педагогов</w:t>
      </w:r>
      <w:r>
        <w:rPr>
          <w:sz w:val="28"/>
        </w:rPr>
        <w:t xml:space="preserve"> </w:t>
      </w:r>
      <w:r w:rsidR="008852E9" w:rsidRPr="00717FF4">
        <w:rPr>
          <w:sz w:val="28"/>
        </w:rPr>
        <w:t>в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реализации</w:t>
      </w:r>
      <w:r>
        <w:rPr>
          <w:sz w:val="28"/>
        </w:rPr>
        <w:t xml:space="preserve"> </w:t>
      </w:r>
      <w:r w:rsidR="008852E9"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="007B2F52">
        <w:rPr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="007B2F52">
        <w:rPr>
          <w:sz w:val="28"/>
        </w:rPr>
        <w:t xml:space="preserve"> </w:t>
      </w:r>
      <w:r w:rsidRPr="00717FF4">
        <w:rPr>
          <w:sz w:val="28"/>
        </w:rPr>
        <w:t>детей</w:t>
      </w:r>
      <w:r w:rsidR="007B2F52">
        <w:rPr>
          <w:sz w:val="28"/>
        </w:rPr>
        <w:t xml:space="preserve"> </w:t>
      </w:r>
      <w:r w:rsidRPr="00717FF4">
        <w:rPr>
          <w:sz w:val="28"/>
        </w:rPr>
        <w:t>предложенными</w:t>
      </w:r>
      <w:r w:rsidR="007B2F52">
        <w:rPr>
          <w:sz w:val="28"/>
        </w:rPr>
        <w:t xml:space="preserve"> </w:t>
      </w:r>
      <w:r w:rsidRPr="00717FF4">
        <w:rPr>
          <w:sz w:val="28"/>
        </w:rPr>
        <w:t>разнообразными</w:t>
      </w:r>
      <w:r w:rsidR="007B2F52">
        <w:rPr>
          <w:sz w:val="28"/>
        </w:rPr>
        <w:t xml:space="preserve"> </w:t>
      </w:r>
      <w:r w:rsidRPr="00717FF4">
        <w:rPr>
          <w:sz w:val="28"/>
        </w:rPr>
        <w:t>видами</w:t>
      </w:r>
      <w:r w:rsidR="007B2F52">
        <w:rPr>
          <w:sz w:val="28"/>
        </w:rPr>
        <w:t xml:space="preserve"> </w:t>
      </w:r>
      <w:r w:rsidRPr="00717FF4">
        <w:rPr>
          <w:sz w:val="28"/>
        </w:rPr>
        <w:t>деятельности,</w:t>
      </w:r>
      <w:r w:rsidR="007B2F52">
        <w:rPr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="007B2F52">
        <w:rPr>
          <w:sz w:val="28"/>
        </w:rPr>
        <w:t xml:space="preserve"> </w:t>
      </w:r>
      <w:r w:rsidRPr="00717FF4">
        <w:rPr>
          <w:sz w:val="28"/>
        </w:rPr>
        <w:t>сотрудничество</w:t>
      </w:r>
      <w:r w:rsidR="007B2F52">
        <w:rPr>
          <w:sz w:val="28"/>
        </w:rPr>
        <w:t xml:space="preserve"> </w:t>
      </w:r>
      <w:r w:rsidRPr="00717FF4">
        <w:rPr>
          <w:sz w:val="28"/>
        </w:rPr>
        <w:t>педагогов</w:t>
      </w:r>
      <w:r w:rsidR="007B2F52">
        <w:rPr>
          <w:sz w:val="28"/>
        </w:rPr>
        <w:t xml:space="preserve"> </w:t>
      </w:r>
      <w:r w:rsidRPr="00717FF4">
        <w:rPr>
          <w:sz w:val="28"/>
        </w:rPr>
        <w:t>и</w:t>
      </w:r>
      <w:r w:rsidR="007B2F52">
        <w:rPr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="007B2F52">
        <w:rPr>
          <w:sz w:val="28"/>
        </w:rPr>
        <w:t xml:space="preserve"> </w:t>
      </w:r>
      <w:r w:rsidRPr="00717FF4">
        <w:rPr>
          <w:sz w:val="28"/>
        </w:rPr>
        <w:t>участвовать</w:t>
      </w:r>
      <w:r w:rsidR="007B2F52">
        <w:rPr>
          <w:sz w:val="28"/>
        </w:rPr>
        <w:t xml:space="preserve"> </w:t>
      </w:r>
      <w:r w:rsidRPr="00717FF4">
        <w:rPr>
          <w:sz w:val="28"/>
        </w:rPr>
        <w:t>в</w:t>
      </w:r>
      <w:r w:rsidR="007B2F52">
        <w:rPr>
          <w:sz w:val="28"/>
        </w:rPr>
        <w:t xml:space="preserve"> </w:t>
      </w:r>
      <w:r w:rsidRPr="00717FF4">
        <w:rPr>
          <w:sz w:val="28"/>
        </w:rPr>
        <w:t>работе</w:t>
      </w:r>
      <w:r w:rsidR="007B2F52">
        <w:rPr>
          <w:sz w:val="28"/>
        </w:rPr>
        <w:t xml:space="preserve"> </w:t>
      </w:r>
      <w:r w:rsidRPr="00717FF4">
        <w:rPr>
          <w:sz w:val="28"/>
        </w:rPr>
        <w:t>лагеря</w:t>
      </w:r>
      <w:r w:rsidR="007B2F52">
        <w:rPr>
          <w:sz w:val="28"/>
        </w:rPr>
        <w:t xml:space="preserve"> </w:t>
      </w:r>
      <w:r w:rsidRPr="00717FF4">
        <w:rPr>
          <w:sz w:val="28"/>
        </w:rPr>
        <w:t>на</w:t>
      </w:r>
      <w:r w:rsidR="007B2F52">
        <w:rPr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48" w:name="_Toc157425604"/>
      <w:bookmarkStart w:id="49" w:name="_Toc157425636"/>
      <w:bookmarkStart w:id="50" w:name="_Toc157425668"/>
      <w:bookmarkStart w:id="51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48"/>
      <w:bookmarkEnd w:id="49"/>
      <w:bookmarkEnd w:id="50"/>
      <w:bookmarkEnd w:id="51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МБОУ СОШ села Фащёвка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7B2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DE181E" w:rsidRP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Pr="00F867AB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8C7363" w:rsidRDefault="009B7C8F" w:rsidP="008C7363">
      <w:pPr>
        <w:pStyle w:val="1"/>
      </w:pPr>
      <w:bookmarkStart w:id="52" w:name="_Toc157426209"/>
      <w:r w:rsidRPr="008C7363">
        <w:t>Список</w:t>
      </w:r>
      <w:r w:rsidR="007B2F52">
        <w:t xml:space="preserve"> </w:t>
      </w:r>
      <w:r w:rsidRPr="008C7363">
        <w:t>используемой</w:t>
      </w:r>
      <w:r w:rsidR="007B2F52">
        <w:t xml:space="preserve"> </w:t>
      </w:r>
      <w:r w:rsidRPr="008C7363">
        <w:t>литературы,</w:t>
      </w:r>
      <w:r w:rsidR="007B2F52">
        <w:t xml:space="preserve"> </w:t>
      </w:r>
      <w:r w:rsidRPr="008C7363">
        <w:t>информационные</w:t>
      </w:r>
      <w:r w:rsidR="007B2F52">
        <w:t xml:space="preserve"> </w:t>
      </w:r>
      <w:r w:rsidRPr="008C7363">
        <w:t>ресурсы</w:t>
      </w:r>
      <w:bookmarkEnd w:id="52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И.Фришман. Система самоуправления в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изд-вотехнологии»,2006.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«Путиразвития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отдыхарегионов</w:t>
      </w:r>
      <w:r w:rsidR="007B2F52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СибирииДальнего Востока,ВДЦ«Океан».Владивосток,2003.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«Обучениежизненноважнымнавыкамвшколе»подредакциейН.П.Майоровой.«Педагогикаканикул»А.А.Маслов.-Омск,2006.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«Здравствуй,лето!»С.В.Титов.–Волгоград,2001.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«Ах,лето!»С.В.Савинова,В.А.Савинов.–Волгоград,2003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Школаподготовкивожатых.А.А.Маслов.Омск,2006.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.Общероссийскойобщественно-государственнойдетско-юношеской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«Российское движение школьников», размещенные на сайте Российского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движенияшкольников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военно-патриотическомунаправлениюдеятельностиРоссийскогодвижения школьников.Москва,2016.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АрсеньеваТ.Н.,ЗагладинаХ.Т.,КоршуновА.В.,МенниковВ.Е.//Методическиерекомендациипонаправлениюдеятельности«Гражданскаяактивность».Москва,2016.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СуховершинаЮ.В.,ПушкареваТ.В.,КоршуновА.В.//Методическиерекомендациипонаправлениюдеятельности«Личностноеразвитие»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«Популяризацияпрофессий».Москва,2016.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МорозюкС.Н.,ЛевановаЕ.А.,КоршуновА.В.//Методическиерекомендациипонаправлениюдеятельности«Личностноеразвитие»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«Популяризацияздоровогообразажизни».Москва,2016.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рекомендациипонаправлению «Личностноеразвитие»«Творческоеразвитие».Москва,2016.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ПлешаковВ.А.//Методическиерекомендациипоинформационно-медийному направлению деятельности Российского движения школьников. Москва,2016.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B2F52">
      <w:pPr>
        <w:pStyle w:val="1"/>
      </w:pPr>
    </w:p>
    <w:sectPr w:rsidR="009E0A58" w:rsidSect="007B2F52">
      <w:type w:val="continuous"/>
      <w:pgSz w:w="11910" w:h="16840"/>
      <w:pgMar w:top="1038" w:right="743" w:bottom="289" w:left="1599" w:header="568" w:footer="85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9F8" w:rsidRDefault="000049F8" w:rsidP="00392404">
      <w:pPr>
        <w:spacing w:after="0" w:line="240" w:lineRule="auto"/>
      </w:pPr>
      <w:r>
        <w:separator/>
      </w:r>
    </w:p>
  </w:endnote>
  <w:endnote w:type="continuationSeparator" w:id="1">
    <w:p w:rsidR="000049F8" w:rsidRDefault="000049F8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246" w:rsidRDefault="005F7246">
    <w:pPr>
      <w:pStyle w:val="a3"/>
      <w:spacing w:line="14" w:lineRule="auto"/>
      <w:rPr>
        <w:sz w:val="20"/>
      </w:rPr>
    </w:pPr>
    <w:r w:rsidRPr="00E25E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4097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5F7246" w:rsidRDefault="005F7246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650B9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9F8" w:rsidRDefault="000049F8" w:rsidP="00392404">
      <w:pPr>
        <w:spacing w:after="0" w:line="240" w:lineRule="auto"/>
      </w:pPr>
      <w:r>
        <w:separator/>
      </w:r>
    </w:p>
  </w:footnote>
  <w:footnote w:type="continuationSeparator" w:id="1">
    <w:p w:rsidR="000049F8" w:rsidRDefault="000049F8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246" w:rsidRDefault="005F7246">
    <w:pPr>
      <w:pStyle w:val="a3"/>
      <w:spacing w:line="14" w:lineRule="auto"/>
      <w:rPr>
        <w:sz w:val="20"/>
      </w:rPr>
    </w:pPr>
    <w:r w:rsidRPr="00E25E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4098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5F7246" w:rsidRDefault="005F7246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7724D2C"/>
    <w:multiLevelType w:val="hybridMultilevel"/>
    <w:tmpl w:val="AC9EB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8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7"/>
  </w:num>
  <w:num w:numId="4">
    <w:abstractNumId w:val="9"/>
  </w:num>
  <w:num w:numId="5">
    <w:abstractNumId w:val="24"/>
  </w:num>
  <w:num w:numId="6">
    <w:abstractNumId w:val="26"/>
  </w:num>
  <w:num w:numId="7">
    <w:abstractNumId w:val="28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7"/>
  </w:num>
  <w:num w:numId="15">
    <w:abstractNumId w:val="13"/>
  </w:num>
  <w:num w:numId="16">
    <w:abstractNumId w:val="30"/>
  </w:num>
  <w:num w:numId="17">
    <w:abstractNumId w:val="25"/>
  </w:num>
  <w:num w:numId="18">
    <w:abstractNumId w:val="23"/>
  </w:num>
  <w:num w:numId="19">
    <w:abstractNumId w:val="3"/>
  </w:num>
  <w:num w:numId="20">
    <w:abstractNumId w:val="0"/>
  </w:num>
  <w:num w:numId="21">
    <w:abstractNumId w:val="5"/>
  </w:num>
  <w:num w:numId="22">
    <w:abstractNumId w:val="29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 w:numId="31">
    <w:abstractNumId w:val="2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6F7C"/>
    <w:rsid w:val="000049F8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650B9"/>
    <w:rsid w:val="0017325D"/>
    <w:rsid w:val="001819FC"/>
    <w:rsid w:val="001864A7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150D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6478"/>
    <w:rsid w:val="005F2C59"/>
    <w:rsid w:val="005F65FD"/>
    <w:rsid w:val="005F7246"/>
    <w:rsid w:val="005F767C"/>
    <w:rsid w:val="00607072"/>
    <w:rsid w:val="006132B7"/>
    <w:rsid w:val="0062255B"/>
    <w:rsid w:val="00626582"/>
    <w:rsid w:val="00634EA8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B2F52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1293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4F2"/>
    <w:rsid w:val="009C1FBF"/>
    <w:rsid w:val="009C603B"/>
    <w:rsid w:val="009E0A58"/>
    <w:rsid w:val="009F19D0"/>
    <w:rsid w:val="00A0112E"/>
    <w:rsid w:val="00A058BD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585D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2D31"/>
    <w:rsid w:val="00B548F4"/>
    <w:rsid w:val="00B60935"/>
    <w:rsid w:val="00B71F2D"/>
    <w:rsid w:val="00B727C2"/>
    <w:rsid w:val="00B73213"/>
    <w:rsid w:val="00B92E67"/>
    <w:rsid w:val="00B94AFB"/>
    <w:rsid w:val="00BA1E65"/>
    <w:rsid w:val="00BB30BE"/>
    <w:rsid w:val="00BB4F36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815D2"/>
    <w:rsid w:val="00C846A1"/>
    <w:rsid w:val="00CD36BE"/>
    <w:rsid w:val="00CE4C90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5E63"/>
    <w:rsid w:val="00E2733B"/>
    <w:rsid w:val="00E366A0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09A0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63"/>
  </w:style>
  <w:style w:type="paragraph" w:styleId="1">
    <w:name w:val="heading 1"/>
    <w:basedOn w:val="a"/>
    <w:link w:val="10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  <w:style w:type="numbering" w:customStyle="1" w:styleId="40">
    <w:name w:val="Нет списка4"/>
    <w:next w:val="a2"/>
    <w:semiHidden/>
    <w:rsid w:val="00AD585D"/>
  </w:style>
  <w:style w:type="table" w:customStyle="1" w:styleId="5">
    <w:name w:val="Сетка таблицы5"/>
    <w:basedOn w:val="a1"/>
    <w:next w:val="af2"/>
    <w:rsid w:val="00AD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D585D"/>
    <w:pPr>
      <w:spacing w:before="100" w:beforeAutospacing="1" w:after="119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4CA9-44EB-4AD1-907F-942590B5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41</Pages>
  <Words>8932</Words>
  <Characters>50916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Макс</cp:lastModifiedBy>
  <cp:revision>13</cp:revision>
  <dcterms:created xsi:type="dcterms:W3CDTF">2024-01-29T07:40:00Z</dcterms:created>
  <dcterms:modified xsi:type="dcterms:W3CDTF">2025-07-09T20:52:00Z</dcterms:modified>
</cp:coreProperties>
</file>